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2CBE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A42F4B">
        <w:rPr>
          <w:rFonts w:ascii="Arial" w:hAnsi="Arial" w:cs="Arial"/>
        </w:rPr>
        <w:t>4</w:t>
      </w:r>
      <w:r w:rsidR="00143D12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178155FC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57CC59D2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7390"/>
      </w:tblGrid>
      <w:tr w:rsidR="00394AC3" w:rsidRPr="00AC4E6C" w14:paraId="56092895" w14:textId="77777777">
        <w:trPr>
          <w:trHeight w:val="51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EACBF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35604F6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143D12">
              <w:rPr>
                <w:rFonts w:cs="Times New Roman"/>
                <w:b/>
                <w:smallCaps/>
                <w:sz w:val="20"/>
                <w:szCs w:val="20"/>
              </w:rPr>
              <w:t xml:space="preserve"> P</w:t>
            </w:r>
            <w:r w:rsidR="00126D5C">
              <w:rPr>
                <w:rFonts w:cs="Times New Roman"/>
                <w:b/>
                <w:smallCaps/>
                <w:sz w:val="20"/>
                <w:szCs w:val="20"/>
              </w:rPr>
              <w:t>A</w:t>
            </w:r>
            <w:r w:rsidR="003062F2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08DC275D" w14:textId="77777777">
        <w:trPr>
          <w:trHeight w:val="1768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C674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59D82050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535C848A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45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ding</w:t>
            </w:r>
            <w:r w:rsidRPr="002D562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-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tion</w:t>
            </w:r>
            <w:r w:rsidRPr="002D562A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go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5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0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%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@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de</w:t>
            </w:r>
            <w:r w:rsidRPr="002D562A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tr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du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on</w:t>
            </w:r>
            <w:r w:rsidRPr="002D562A">
              <w:rPr>
                <w:rFonts w:ascii="Arial" w:eastAsia="Tahom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A: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Co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sid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tio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</w:p>
          <w:p w14:paraId="1F55760E" w14:textId="77777777" w:rsidR="00A42F4B" w:rsidRPr="00A0010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Rea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A0010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myth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0010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lit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001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cu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 xml:space="preserve">xts 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.I</w:t>
            </w:r>
            <w:r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A0010A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CC.</w:t>
            </w:r>
            <w:r w:rsidR="00A0010A"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3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H, CC.1.3.4.K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2C9EBB59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43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ring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po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ross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1.2.4.D) (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CC.1.3.4.D)</w:t>
            </w:r>
          </w:p>
          <w:p w14:paraId="60860B04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before="5" w:line="242" w:lineRule="exact"/>
              <w:ind w:left="381" w:right="87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Ass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ill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/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-m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2D562A">
              <w:rPr>
                <w:rFonts w:ascii="Arial" w:eastAsia="Tahoma" w:hAnsi="Arial" w:cs="Arial"/>
                <w:spacing w:val="-2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xt pr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1.2.4.G)</w:t>
            </w:r>
            <w:bookmarkStart w:id="0" w:name="_GoBack"/>
            <w:bookmarkEnd w:id="0"/>
          </w:p>
          <w:p w14:paraId="11616F73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42" w:lineRule="exact"/>
              <w:ind w:left="381" w:right="36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pport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CC.1.2.4.B) (</w:t>
            </w:r>
            <w:r w:rsid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CC.1.2.4.C)</w:t>
            </w:r>
          </w:p>
          <w:p w14:paraId="61FD3DD5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39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Ci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sed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by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1.2.4.H) (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CC1.3.4.B)</w:t>
            </w:r>
          </w:p>
          <w:p w14:paraId="4B39F0EA" w14:textId="77777777" w:rsidR="00394AC3" w:rsidRPr="002D562A" w:rsidRDefault="00A42F4B" w:rsidP="002D562A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ind w:left="381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2D562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gle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opic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rom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1.2.4.I) (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CC.1.5.4.C)</w:t>
            </w:r>
          </w:p>
        </w:tc>
      </w:tr>
      <w:tr w:rsidR="00394AC3" w:rsidRPr="00AC4E6C" w14:paraId="49C95D4E" w14:textId="77777777">
        <w:trPr>
          <w:trHeight w:val="147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D2E9" w14:textId="77777777" w:rsidR="00394AC3" w:rsidRPr="003204E5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F4DE9FD" w14:textId="77777777" w:rsidR="00A42F4B" w:rsidRPr="003204E5" w:rsidRDefault="00A42F4B" w:rsidP="00A42F4B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to 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ords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(co</w:t>
            </w:r>
            <w:r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xt</w:t>
            </w:r>
            <w:r w:rsidRPr="003204E5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  <w:r w:rsidRPr="003204E5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.1.1.4.E)</w:t>
            </w:r>
            <w:r w:rsidR="002D562A" w:rsidRP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 w:rsid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(CC.1.2.4.K)</w:t>
            </w:r>
            <w:r w:rsidR="002D562A" w:rsidRP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 w:rsid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(</w:t>
            </w:r>
            <w:r w:rsidR="002D562A" w:rsidRP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CC.1.3.4.I)</w:t>
            </w:r>
          </w:p>
          <w:p w14:paraId="6B169BB3" w14:textId="77777777" w:rsidR="00A42F4B" w:rsidRPr="003204E5" w:rsidRDefault="00A42F4B" w:rsidP="00A42F4B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</w:tabs>
              <w:spacing w:before="7" w:line="242" w:lineRule="exact"/>
              <w:ind w:left="381" w:right="79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ng</w:t>
            </w:r>
            <w:r w:rsidRPr="003204E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bula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204E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dicti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 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rus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(C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3204E5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1.2.4.K) (CC.1.3.4.I)</w:t>
            </w:r>
          </w:p>
          <w:p w14:paraId="5D601318" w14:textId="77777777" w:rsidR="00394AC3" w:rsidRPr="003204E5" w:rsidRDefault="00A42F4B" w:rsidP="002D562A">
            <w:pPr>
              <w:pStyle w:val="ListParagraph"/>
              <w:numPr>
                <w:ilvl w:val="0"/>
                <w:numId w:val="39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gua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ge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CC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.</w:t>
            </w:r>
            <w:r w:rsidR="002D562A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1.2.4.F, CC.1.3.4.F)</w:t>
            </w:r>
          </w:p>
        </w:tc>
      </w:tr>
      <w:tr w:rsidR="00394AC3" w:rsidRPr="00AC4E6C" w14:paraId="0D8905E6" w14:textId="77777777">
        <w:trPr>
          <w:trHeight w:val="50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4E27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127C1FB0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ED85D88" w14:textId="77777777" w:rsidR="00394AC3" w:rsidRPr="002D562A" w:rsidRDefault="00A42F4B" w:rsidP="002D562A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dge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/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corre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, 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bication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rns,</w:t>
            </w:r>
            <w:r w:rsidRPr="002D562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morphol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1.1.4.D)</w:t>
            </w:r>
          </w:p>
        </w:tc>
      </w:tr>
      <w:tr w:rsidR="00394AC3" w:rsidRPr="00AC4E6C" w14:paraId="6F18A166" w14:textId="77777777">
        <w:trPr>
          <w:trHeight w:val="52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F3B6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E997EEE" w14:textId="77777777" w:rsidR="00A42F4B" w:rsidRPr="002D562A" w:rsidRDefault="00A42F4B" w:rsidP="00A42F4B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91AAF">
              <w:rPr>
                <w:rFonts w:ascii="Arial" w:eastAsia="Tahoma" w:hAnsi="Arial" w:cs="Arial"/>
                <w:sz w:val="20"/>
                <w:szCs w:val="20"/>
              </w:rPr>
              <w:t>Con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91AAF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91AAF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91AAF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491AAF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91AAF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91AAF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491AAF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91AAF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491AAF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491AAF"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1.1.4.E)</w:t>
            </w:r>
          </w:p>
          <w:p w14:paraId="61A76D4A" w14:textId="77777777" w:rsidR="00394AC3" w:rsidRPr="002D562A" w:rsidRDefault="00A42F4B" w:rsidP="002D562A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cy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expr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te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1.1.4.E)</w:t>
            </w:r>
          </w:p>
        </w:tc>
      </w:tr>
      <w:tr w:rsidR="00394AC3" w:rsidRPr="00AC4E6C" w14:paraId="35C88831" w14:textId="77777777">
        <w:trPr>
          <w:trHeight w:val="100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A704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2AB7F9BB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EF43407" w14:textId="77777777" w:rsidR="00A42F4B" w:rsidRPr="002D562A" w:rsidRDefault="00A42F4B" w:rsidP="00A42F4B">
            <w:pPr>
              <w:pStyle w:val="ListParagraph"/>
              <w:numPr>
                <w:ilvl w:val="0"/>
                <w:numId w:val="41"/>
              </w:numPr>
              <w:tabs>
                <w:tab w:val="left" w:pos="540"/>
              </w:tabs>
              <w:spacing w:line="243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quire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ding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1.4.4.A)</w:t>
            </w:r>
          </w:p>
          <w:p w14:paraId="297CDA1E" w14:textId="77777777" w:rsidR="00394AC3" w:rsidRPr="002D562A" w:rsidRDefault="00A42F4B" w:rsidP="003204E5">
            <w:pPr>
              <w:pStyle w:val="ListParagraph"/>
              <w:numPr>
                <w:ilvl w:val="0"/>
                <w:numId w:val="41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quire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3204E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3204E5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1.4.4.X)</w:t>
            </w:r>
          </w:p>
        </w:tc>
      </w:tr>
      <w:tr w:rsidR="00394AC3" w:rsidRPr="00AC4E6C" w14:paraId="45A30374" w14:textId="77777777">
        <w:trPr>
          <w:trHeight w:val="851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8ABA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D5FF3FD" w14:textId="77777777" w:rsidR="00A42F4B" w:rsidRPr="003204E5" w:rsidRDefault="00A42F4B" w:rsidP="00A42F4B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</w:tabs>
              <w:spacing w:before="4" w:line="242" w:lineRule="exact"/>
              <w:ind w:left="381" w:right="17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proj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build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mp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de in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1.4.4.V)</w:t>
            </w:r>
          </w:p>
          <w:p w14:paraId="551FF266" w14:textId="77777777" w:rsidR="00394AC3" w:rsidRPr="002D562A" w:rsidRDefault="00A42F4B" w:rsidP="003204E5">
            <w:pPr>
              <w:pStyle w:val="ListParagraph"/>
              <w:numPr>
                <w:ilvl w:val="0"/>
                <w:numId w:val="42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up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 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1.4.4.W)</w:t>
            </w:r>
          </w:p>
        </w:tc>
      </w:tr>
      <w:tr w:rsidR="00394AC3" w:rsidRPr="00AC4E6C" w14:paraId="0DFBC727" w14:textId="77777777">
        <w:trPr>
          <w:trHeight w:val="118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4F29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4919F74" w14:textId="77777777" w:rsidR="00A42F4B" w:rsidRPr="002D562A" w:rsidRDefault="00A42F4B" w:rsidP="00A42F4B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</w:tabs>
              <w:spacing w:before="4" w:line="242" w:lineRule="exact"/>
              <w:ind w:left="381" w:right="4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quent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diverse 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2D562A">
              <w:rPr>
                <w:rFonts w:ascii="Arial" w:eastAsia="Tahoma" w:hAnsi="Arial" w:cs="Arial"/>
                <w:sz w:val="20"/>
                <w:szCs w:val="20"/>
              </w:rPr>
              <w:t>CC.1.5.4.A)</w:t>
            </w:r>
          </w:p>
          <w:p w14:paraId="519EEA86" w14:textId="77777777" w:rsidR="00A42F4B" w:rsidRPr="003204E5" w:rsidRDefault="00A42F4B" w:rsidP="00A42F4B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3204E5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ques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ha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on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 or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group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disc</w:t>
            </w:r>
            <w:r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sio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1.5.4.A)</w:t>
            </w:r>
          </w:p>
          <w:p w14:paraId="5897F829" w14:textId="77777777" w:rsidR="00A42F4B" w:rsidRPr="002D562A" w:rsidRDefault="00A42F4B" w:rsidP="00A42F4B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oppor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 stru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se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.g.,</w:t>
            </w:r>
            <w:r w:rsidRPr="002D562A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phr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se,</w:t>
            </w:r>
            <w:r w:rsidRPr="002D562A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ret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ll,</w:t>
            </w:r>
            <w:r w:rsidRPr="002D562A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t)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1.1.4.E)</w:t>
            </w:r>
          </w:p>
          <w:p w14:paraId="591822CC" w14:textId="77777777" w:rsidR="00394AC3" w:rsidRPr="002D562A" w:rsidRDefault="00A42F4B" w:rsidP="003204E5">
            <w:pPr>
              <w:pStyle w:val="ListParagraph"/>
              <w:numPr>
                <w:ilvl w:val="0"/>
                <w:numId w:val="43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gua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lis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="003204E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1.5.4.G)</w:t>
            </w:r>
          </w:p>
        </w:tc>
      </w:tr>
      <w:tr w:rsidR="00394AC3" w:rsidRPr="00AC4E6C" w14:paraId="795ED978" w14:textId="77777777">
        <w:trPr>
          <w:trHeight w:val="345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CAE2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055AFDEC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ECBF498" w14:textId="77777777" w:rsidR="00A42F4B" w:rsidRPr="002D562A" w:rsidRDefault="00A42F4B" w:rsidP="002D562A">
            <w:pPr>
              <w:pStyle w:val="ListParagraph"/>
              <w:numPr>
                <w:ilvl w:val="0"/>
                <w:numId w:val="44"/>
              </w:numPr>
              <w:spacing w:before="4" w:line="242" w:lineRule="exact"/>
              <w:ind w:left="381" w:right="533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ght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3204E5">
              <w:rPr>
                <w:rFonts w:ascii="Arial" w:eastAsia="Tahoma" w:hAnsi="Arial" w:cs="Arial"/>
                <w:sz w:val="20"/>
                <w:szCs w:val="20"/>
              </w:rPr>
              <w:t>g (CC.1.4.4.F) (CC.1.4.4.L) (CC.1.4.4.R) (CC.1.5.4.G)</w:t>
            </w:r>
          </w:p>
          <w:p w14:paraId="417324FD" w14:textId="77777777" w:rsidR="000C3A88" w:rsidRPr="002D562A" w:rsidRDefault="00A42F4B" w:rsidP="002D562A">
            <w:pPr>
              <w:pStyle w:val="ListParagraph"/>
              <w:numPr>
                <w:ilvl w:val="0"/>
                <w:numId w:val="44"/>
              </w:numPr>
              <w:spacing w:line="244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001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A001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ogr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rb</w:t>
            </w:r>
            <w:r w:rsidRPr="00A0010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ses,</w:t>
            </w:r>
            <w:r w:rsidRPr="00A0010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xili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ry, ord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A001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A0010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pos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phr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ses,</w:t>
            </w:r>
            <w:r w:rsidRPr="00A001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ny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0010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 xml:space="preserve">d 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om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te</w:t>
            </w:r>
            <w:r w:rsidRPr="00A0010A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en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A0010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4.</w:t>
            </w:r>
            <w:r w:rsidR="00A0010A"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4</w:t>
            </w:r>
            <w:r w:rsidR="00A0010A"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.F, CC.1.4.4.L, CC.1.4.4.R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="00A0010A" w:rsidRPr="00A0010A">
              <w:rPr>
                <w:rFonts w:ascii="Arial" w:eastAsia="Tahoma" w:hAnsi="Arial" w:cs="Arial"/>
                <w:sz w:val="20"/>
                <w:szCs w:val="20"/>
              </w:rPr>
              <w:t xml:space="preserve"> (CC.1.5.4.A)</w:t>
            </w:r>
          </w:p>
        </w:tc>
      </w:tr>
      <w:tr w:rsidR="00394AC3" w:rsidRPr="00AC4E6C" w14:paraId="6CB386E2" w14:textId="77777777">
        <w:trPr>
          <w:trHeight w:val="30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46C9CF72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28362F" w14:textId="77777777" w:rsidR="00394AC3" w:rsidRPr="002D562A" w:rsidRDefault="00A42F4B" w:rsidP="002D562A">
            <w:pPr>
              <w:pStyle w:val="ListParagraph"/>
              <w:numPr>
                <w:ilvl w:val="0"/>
                <w:numId w:val="37"/>
              </w:numPr>
              <w:spacing w:line="29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b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rding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to prod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1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-p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 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gle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sitti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2D562A">
              <w:rPr>
                <w:rFonts w:ascii="Arial" w:eastAsia="Tahoma" w:hAnsi="Arial" w:cs="Arial"/>
                <w:sz w:val="20"/>
                <w:szCs w:val="20"/>
              </w:rPr>
              <w:t>CC.1.4.4.U)</w:t>
            </w:r>
          </w:p>
        </w:tc>
      </w:tr>
    </w:tbl>
    <w:p w14:paraId="3E4A75D3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891949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2EEF" w14:textId="77777777" w:rsidR="00825F45" w:rsidRDefault="00825F45" w:rsidP="00530AEC">
      <w:r>
        <w:separator/>
      </w:r>
    </w:p>
  </w:endnote>
  <w:endnote w:type="continuationSeparator" w:id="0">
    <w:p w14:paraId="2FEC4B8F" w14:textId="77777777" w:rsidR="00825F45" w:rsidRDefault="00825F45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CA58" w14:textId="10A998CB" w:rsidR="00354E21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A0010A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354E21">
      <w:rPr>
        <w:rFonts w:ascii="Arial" w:hAnsi="Arial" w:cs="Arial"/>
        <w:b/>
        <w:sz w:val="18"/>
        <w:szCs w:val="18"/>
      </w:rPr>
      <w:t>.</w:t>
    </w:r>
  </w:p>
  <w:p w14:paraId="5EAAC95A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58FB62A7" w14:textId="77777777" w:rsidR="00530AEC" w:rsidRPr="00530AEC" w:rsidRDefault="00A001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2015" w14:textId="77777777" w:rsidR="00825F45" w:rsidRDefault="00825F45" w:rsidP="00530AEC">
      <w:r>
        <w:separator/>
      </w:r>
    </w:p>
  </w:footnote>
  <w:footnote w:type="continuationSeparator" w:id="0">
    <w:p w14:paraId="314BC831" w14:textId="77777777" w:rsidR="00825F45" w:rsidRDefault="00825F45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7F"/>
    <w:multiLevelType w:val="hybridMultilevel"/>
    <w:tmpl w:val="0E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22856"/>
    <w:multiLevelType w:val="hybridMultilevel"/>
    <w:tmpl w:val="CD3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234E9"/>
    <w:multiLevelType w:val="hybridMultilevel"/>
    <w:tmpl w:val="A77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95F02"/>
    <w:multiLevelType w:val="hybridMultilevel"/>
    <w:tmpl w:val="479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B283A"/>
    <w:multiLevelType w:val="hybridMultilevel"/>
    <w:tmpl w:val="A7A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F4FCC"/>
    <w:multiLevelType w:val="hybridMultilevel"/>
    <w:tmpl w:val="00D8AE76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67828"/>
    <w:multiLevelType w:val="hybridMultilevel"/>
    <w:tmpl w:val="7CF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F1051"/>
    <w:multiLevelType w:val="hybridMultilevel"/>
    <w:tmpl w:val="6B5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41E93"/>
    <w:multiLevelType w:val="hybridMultilevel"/>
    <w:tmpl w:val="23E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46806"/>
    <w:multiLevelType w:val="hybridMultilevel"/>
    <w:tmpl w:val="5A6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4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53228"/>
    <w:multiLevelType w:val="hybridMultilevel"/>
    <w:tmpl w:val="475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7">
    <w:nsid w:val="61665EC8"/>
    <w:multiLevelType w:val="hybridMultilevel"/>
    <w:tmpl w:val="FB3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F5AE0"/>
    <w:multiLevelType w:val="hybridMultilevel"/>
    <w:tmpl w:val="206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62009"/>
    <w:multiLevelType w:val="hybridMultilevel"/>
    <w:tmpl w:val="715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5"/>
  </w:num>
  <w:num w:numId="5">
    <w:abstractNumId w:val="15"/>
  </w:num>
  <w:num w:numId="6">
    <w:abstractNumId w:val="31"/>
  </w:num>
  <w:num w:numId="7">
    <w:abstractNumId w:val="8"/>
  </w:num>
  <w:num w:numId="8">
    <w:abstractNumId w:val="4"/>
  </w:num>
  <w:num w:numId="9">
    <w:abstractNumId w:val="43"/>
  </w:num>
  <w:num w:numId="10">
    <w:abstractNumId w:val="23"/>
  </w:num>
  <w:num w:numId="11">
    <w:abstractNumId w:val="18"/>
  </w:num>
  <w:num w:numId="12">
    <w:abstractNumId w:val="33"/>
  </w:num>
  <w:num w:numId="13">
    <w:abstractNumId w:val="40"/>
  </w:num>
  <w:num w:numId="14">
    <w:abstractNumId w:val="36"/>
  </w:num>
  <w:num w:numId="15">
    <w:abstractNumId w:val="7"/>
  </w:num>
  <w:num w:numId="16">
    <w:abstractNumId w:val="34"/>
  </w:num>
  <w:num w:numId="17">
    <w:abstractNumId w:val="38"/>
  </w:num>
  <w:num w:numId="18">
    <w:abstractNumId w:val="10"/>
  </w:num>
  <w:num w:numId="19">
    <w:abstractNumId w:val="30"/>
  </w:num>
  <w:num w:numId="20">
    <w:abstractNumId w:val="22"/>
  </w:num>
  <w:num w:numId="21">
    <w:abstractNumId w:val="1"/>
  </w:num>
  <w:num w:numId="22">
    <w:abstractNumId w:val="28"/>
  </w:num>
  <w:num w:numId="23">
    <w:abstractNumId w:val="29"/>
  </w:num>
  <w:num w:numId="24">
    <w:abstractNumId w:val="16"/>
  </w:num>
  <w:num w:numId="25">
    <w:abstractNumId w:val="42"/>
  </w:num>
  <w:num w:numId="26">
    <w:abstractNumId w:val="27"/>
  </w:num>
  <w:num w:numId="27">
    <w:abstractNumId w:val="17"/>
  </w:num>
  <w:num w:numId="28">
    <w:abstractNumId w:val="32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39"/>
  </w:num>
  <w:num w:numId="34">
    <w:abstractNumId w:val="37"/>
  </w:num>
  <w:num w:numId="35">
    <w:abstractNumId w:val="20"/>
  </w:num>
  <w:num w:numId="36">
    <w:abstractNumId w:val="9"/>
  </w:num>
  <w:num w:numId="37">
    <w:abstractNumId w:val="12"/>
  </w:num>
  <w:num w:numId="38">
    <w:abstractNumId w:val="13"/>
  </w:num>
  <w:num w:numId="39">
    <w:abstractNumId w:val="26"/>
  </w:num>
  <w:num w:numId="40">
    <w:abstractNumId w:val="6"/>
  </w:num>
  <w:num w:numId="41">
    <w:abstractNumId w:val="41"/>
  </w:num>
  <w:num w:numId="42">
    <w:abstractNumId w:val="21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A2039"/>
    <w:rsid w:val="000C3A88"/>
    <w:rsid w:val="00126D5C"/>
    <w:rsid w:val="00143D12"/>
    <w:rsid w:val="001E4516"/>
    <w:rsid w:val="00200534"/>
    <w:rsid w:val="00234AB1"/>
    <w:rsid w:val="0025466F"/>
    <w:rsid w:val="002D562A"/>
    <w:rsid w:val="003062F2"/>
    <w:rsid w:val="003204E5"/>
    <w:rsid w:val="00354E21"/>
    <w:rsid w:val="00394AC3"/>
    <w:rsid w:val="003F1E2F"/>
    <w:rsid w:val="00491AAF"/>
    <w:rsid w:val="00530AEC"/>
    <w:rsid w:val="00744469"/>
    <w:rsid w:val="007B2C48"/>
    <w:rsid w:val="00825F45"/>
    <w:rsid w:val="00856802"/>
    <w:rsid w:val="00891949"/>
    <w:rsid w:val="009E3BD9"/>
    <w:rsid w:val="00A0010A"/>
    <w:rsid w:val="00A42F4B"/>
    <w:rsid w:val="00A903DF"/>
    <w:rsid w:val="00AA5114"/>
    <w:rsid w:val="00AB019C"/>
    <w:rsid w:val="00AC4E6C"/>
    <w:rsid w:val="00B068BF"/>
    <w:rsid w:val="00C6043C"/>
    <w:rsid w:val="00DD2DFA"/>
    <w:rsid w:val="00E01EFF"/>
    <w:rsid w:val="00EA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E1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F53-D76C-4CCF-A7A4-3D1A827B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2015-06-15T14:30:00Z</dcterms:created>
  <dcterms:modified xsi:type="dcterms:W3CDTF">2015-06-15T14:30:00Z</dcterms:modified>
</cp:coreProperties>
</file>