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5" w:rsidRDefault="00974D85" w:rsidP="00974D85">
      <w:r>
        <w:fldChar w:fldCharType="begin"/>
      </w:r>
      <w:r>
        <w:instrText xml:space="preserve"> HYPERLINK "http://www.education.pa.gov/Documents/Teachers-Administrators/Certification%20Preparation%20Programs/Specific%20Program%20Guidelines/HealthandPhysicalEducation.pdf" </w:instrText>
      </w:r>
      <w:r>
        <w:fldChar w:fldCharType="separate"/>
      </w:r>
      <w:r w:rsidRPr="00186B25">
        <w:rPr>
          <w:rStyle w:val="Hyperlink"/>
        </w:rPr>
        <w:t>http://www.education.pa.gov/Documents/Teachers-Administrators/Certification%20Preparation%20Programs/Specific%20Program%20Guidelines/HealthandPhysicalEducation.pdf</w:t>
      </w:r>
      <w:r>
        <w:rPr>
          <w:rStyle w:val="Hyperlink"/>
        </w:rPr>
        <w:fldChar w:fldCharType="end"/>
      </w:r>
    </w:p>
    <w:p w:rsidR="00974D85" w:rsidRDefault="00974D85" w:rsidP="00974D85"/>
    <w:p w:rsidR="00974D85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Health and Physical Education Certification Preparation</w:t>
      </w:r>
    </w:p>
    <w:p w:rsidR="00974D85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</w:pPr>
      <w:r w:rsidRPr="007E6E5B"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  <w:t>I. Knowing the Content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The professional education program provides evidence that Health and Physical Education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teacher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certification candidates complete a program containing academic content courses and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required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electives the same as a bachelor’s degree in health and physical education. This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program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shall require candidates to demonstrate knowledge of and competencies in applying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the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fundamental concepts in health and physical education necessary to teach across K-12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levels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I.A. Foundations of health and physical education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historical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philosophical, sociological, psychological and developmental factors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associated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with diverse issues in health and physical education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I.B. Anatomy and physiology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organic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skeletal, and neuromuscular structures of the human body,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physical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principles inherent in movement,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how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these systems adapt to exercise,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how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they contribute to motor performance, fitness, and wellness,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how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students grow, develop, and learn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I.C. Contemporary topics in health education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personal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health, wellness and fitness,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consumer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community health,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family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life education,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nutrition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weight control and eating disorders,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environmental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health,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first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aid, safety and prevention and care of injuries,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mental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emotional health,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communicable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chronic diseases,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substance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use and abuse,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human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sexuality,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violence</w:t>
      </w:r>
      <w:proofErr w:type="gramEnd"/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I.D. Contemporary topics in physical education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skill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analysis and adaptation of all skills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personal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fitness,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fundamental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movement skills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aquatic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skills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gymnastics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skills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individual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dual, and team sports,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lifetime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leisure skills, activities and games,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dance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rhythmic skills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outdoor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pursuits and adventure based skills and activities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I.E. Adaptive physical education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health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problems of the atypical student,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lastRenderedPageBreak/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chronic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health problems,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postural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deviations,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special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education classifications,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health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physical education activities that meet the needs of special needs students,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impact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of physical, cognitive, social, and emotional development on learning,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including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students with special needs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I.F. Health promotion and fitness management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health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related fitness,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skill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related fitness,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wellness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psychological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aspects of health,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design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of intervention strategies,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technology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assessment in health and fitness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I.G. Measurement fundamentals, formal and informal assessment strategies, and their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applications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(e.g., students, instruction, and programs) in health and physical education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I.H. Pedagogical constructs (e.g., teaching styles, teaching strategies, management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techniques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sequential learning, feedback, and discipline) and curricular components (e.g.,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objectives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content,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implementation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assessment, and lesson design) appropriate to K-12 health and physical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education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programs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I.I. Program administration in Health and Physical Education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personnel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staffing patterns,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facilities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planning, budgeting, scheduling and ordering of equipment,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program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safety, injury prevention and treatment, and liability,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public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relations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</w:pPr>
      <w:r w:rsidRPr="007E6E5B"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  <w:t>II. Performances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The professional education program provides evidence that health and physical education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certification</w:t>
      </w:r>
      <w:proofErr w:type="gramEnd"/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candidates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demonstrate their knowledge of and competence in the delivery of health and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physical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education instruction, under the supervision of college personnel and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cooperating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teachers, who have demonstrated competence in teaching health and physical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education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>. The program also provides evidence that the criteria and competencies for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exit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are assessed in the coursework, field experiences and student teaching and require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the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candidates to demonstrate their knowledge of and competence in fostering student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4"/>
          <w:szCs w:val="24"/>
          <w:highlight w:val="yellow"/>
        </w:rPr>
        <w:t>learning</w:t>
      </w:r>
      <w:proofErr w:type="gramEnd"/>
      <w:r w:rsidRPr="007E6E5B">
        <w:rPr>
          <w:rFonts w:ascii="TimesNewRoman" w:hAnsi="TimesNewRoman" w:cs="TimesNewRoman"/>
          <w:sz w:val="24"/>
          <w:szCs w:val="24"/>
          <w:highlight w:val="yellow"/>
        </w:rPr>
        <w:t xml:space="preserve"> through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multiple instructional methodologies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</w:rPr>
      </w:pPr>
      <w:r w:rsidRPr="007E6E5B">
        <w:rPr>
          <w:rFonts w:ascii="TimesNewRoman" w:hAnsi="TimesNewRoman" w:cs="TimesNewRoman"/>
          <w:sz w:val="24"/>
          <w:szCs w:val="24"/>
          <w:highlight w:val="yellow"/>
        </w:rPr>
        <w:t>II.A. Managing the instructional environment in order to: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communicate challenging learning expectations to each student,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establish and maintain rapport with students and promote mutual respect among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teacher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students,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instill in all students a belief that they can succeed in motor skills,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establish and maintain consistent standards of classroom behavior,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make the environment safe and conducive to learning including conflict resolution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II.B. Long-range and short-range planning of instruction, done independently and in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collaboration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with: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health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physical education subject matter,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students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and the community,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t>Pennsylvania Academic Standards,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content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analysis with specific objectives,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lastRenderedPageBreak/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instructional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methods, including materials and activities,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SymbolMT" w:hAnsi="SymbolMT" w:cs="SymbolMT"/>
          <w:sz w:val="23"/>
          <w:szCs w:val="23"/>
          <w:highlight w:val="yellow"/>
        </w:rPr>
        <w:t xml:space="preserve">•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results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of student assessments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II.C. Selecting, adapting and implementing a variety of instructional strategies which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facilitate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learning by accounting for varied learning styles and physical abilities and, to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include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the use of traditional methods and equipment as well as modern technologies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II.D. Selecting, analyzing, and modifying instructional materials to provide for maximum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learning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of diverse students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II.E. Assessing and evaluating students’ understanding of content through a variety of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means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providing feedback to students to assist learning, and adjusting instructional strategies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</w:pPr>
      <w:r w:rsidRPr="007E6E5B">
        <w:rPr>
          <w:rFonts w:ascii="TimesNewRoman,Bold" w:hAnsi="TimesNewRoman,Bold" w:cs="TimesNewRoman,Bold"/>
          <w:b/>
          <w:bCs/>
          <w:sz w:val="23"/>
          <w:szCs w:val="23"/>
          <w:highlight w:val="yellow"/>
        </w:rPr>
        <w:t>III. Professionalism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The professional education program provides evidence that each Health and Physical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Education certification candidate demonstrate knowledge and competencies that foster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professionalism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in school and community settings including: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III.A. Professional organizations, professional journals, conferences, and other resources for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ongoing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professional development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III.B. Integrity and ethical behavior, professional conduct as stated in Pennsylvania’s Code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of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Professional Practice and Conduct for Educators; and local, state, and federal laws and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regulations</w:t>
      </w:r>
      <w:proofErr w:type="gramEnd"/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III.C. Establishing and maintaining collaborative relationships with colleagues of the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elementary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>, secondary and higher education levels to improve student learning</w:t>
      </w:r>
    </w:p>
    <w:p w:rsidR="00974D85" w:rsidRPr="007E6E5B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III.D. Communicating effectively with parents or guardians, other agencies and the</w:t>
      </w: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community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at large to support learning by all students</w:t>
      </w: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  <w:hyperlink r:id="rId5" w:history="1">
        <w:r w:rsidRPr="00186B25">
          <w:rPr>
            <w:rStyle w:val="Hyperlink"/>
            <w:rFonts w:ascii="TimesNewRoman" w:hAnsi="TimesNewRoman" w:cs="TimesNewRoman"/>
            <w:sz w:val="23"/>
            <w:szCs w:val="23"/>
          </w:rPr>
          <w:t>http://www.education.pa.gov/Teachers%20-%20Administrators/Certifications/Certification%20Staffind%20Policies%20CSPGs/CSPG%2047.pdf</w:t>
        </w:r>
      </w:hyperlink>
    </w:p>
    <w:p w:rsidR="00974D85" w:rsidRDefault="00974D85" w:rsidP="00974D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Health and Physical Education Certification </w:t>
      </w: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Default="00974D85" w:rsidP="00974D85">
      <w:pPr>
        <w:rPr>
          <w:rFonts w:ascii="TimesNewRoman" w:hAnsi="TimesNewRoman" w:cs="TimesNewRoman"/>
          <w:sz w:val="23"/>
          <w:szCs w:val="23"/>
        </w:rPr>
      </w:pP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CSPG No. 047 Instructional Area Codes 4810 and 4805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Page 1 of 4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March 1, 2014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Certification Staffing Assignment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Health (4810) and Health and Physical Education (4805)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(K-12)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Health and physical education is the science or art of teaching knowledge related to the physical, mental, emotional and sociable dimensions of health and physical education.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This document contains the following sections: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Grade Level Scope of Certificate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Certification Assignment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Special Considerations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Restrictions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References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Summary of Changes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Grade Level Scope of Certificate: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A person holding a valid Pennsylvania certificate for health education or health and physical education is qualified to teach all courses in grades kindergarten through twelve.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Certification Assignment: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An educator holding a valid Pennsylvania certificate for Health and Physical Education (Code 4805) is qualified to teach: health; kinesiology; motor skill development and motor learning; group interactions; personal fitness; principles of exercise and training; the effects of physical activity on </w:t>
      </w:r>
      <w:r w:rsidRPr="007E6E5B">
        <w:rPr>
          <w:rFonts w:ascii="TimesNewRoman" w:hAnsi="TimesNewRoman" w:cs="TimesNewRoman"/>
          <w:sz w:val="23"/>
          <w:szCs w:val="23"/>
          <w:highlight w:val="yellow"/>
        </w:rPr>
        <w:lastRenderedPageBreak/>
        <w:t>the body systems; games and sports; lifetime leisure skills; dance and rhythmic activities; outdoor skills and activities; and adaptive physical education and swimming/aquatics.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An educator holding a valid Pennsylvania certificate for Health (Code 4810) is qualified to teach: human anatomy and physiology; human growth and development; human sexuality; personal health; nutrition, weight control and eating disorders; alcohol, tobacco and chemical substance abuse; mental and emotional health; personal hygiene; consumer health related information, products, services, and consumer choices; first aid, safety and prevention; diseases and disorders, HIV/AIDS education; community health; and violence prevention.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Special Considerations: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 </w:t>
      </w: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An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educator certified in this field may: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Provide professional development;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Serve in the role of mentor or advisor; and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Assist students in understanding how to read content area materials.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 Swimming/Aquatics: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CSPG No. 047 Instructional Area Codes 4810 and 4805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Page 2 of 4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March 1, 2014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Any Instructional I or II certificate area may teach swimming/aquatics if they also hold: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 A Water Safety Instructor’s (WSI) certificate from a Pennsylvania Department of Health approved provider; OR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 A Lifeguard certificate from a Pennsylvania Department of Health approved provider.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proofErr w:type="gramStart"/>
      <w:r w:rsidRPr="007E6E5B">
        <w:rPr>
          <w:rFonts w:ascii="TimesNewRoman" w:hAnsi="TimesNewRoman" w:cs="TimesNewRoman"/>
          <w:sz w:val="23"/>
          <w:szCs w:val="23"/>
          <w:highlight w:val="yellow"/>
        </w:rPr>
        <w:t>o</w:t>
      </w:r>
      <w:proofErr w:type="gramEnd"/>
      <w:r w:rsidRPr="007E6E5B">
        <w:rPr>
          <w:rFonts w:ascii="TimesNewRoman" w:hAnsi="TimesNewRoman" w:cs="TimesNewRoman"/>
          <w:sz w:val="23"/>
          <w:szCs w:val="23"/>
          <w:highlight w:val="yellow"/>
        </w:rPr>
        <w:t xml:space="preserve"> The instructor of lifeguarding must be a Certified Lifeguard Instructor from a Pennsylvania Department of Health approved provider.</w:t>
      </w:r>
    </w:p>
    <w:p w:rsidR="00974D85" w:rsidRPr="007E6E5B" w:rsidRDefault="00974D85" w:rsidP="00974D85">
      <w:pPr>
        <w:rPr>
          <w:rFonts w:ascii="TimesNewRoman" w:hAnsi="TimesNewRoman" w:cs="TimesNewRoman"/>
          <w:sz w:val="23"/>
          <w:szCs w:val="23"/>
          <w:highlight w:val="yellow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Restrictions: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7E6E5B">
        <w:rPr>
          <w:rFonts w:ascii="TimesNewRoman" w:hAnsi="TimesNewRoman" w:cs="TimesNewRoman"/>
          <w:sz w:val="23"/>
          <w:szCs w:val="23"/>
          <w:highlight w:val="yellow"/>
        </w:rPr>
        <w:t>An educator with a Health certificate only is not qualified to direct or conduct classes in physical education.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References:</w:t>
      </w:r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proofErr w:type="gramStart"/>
      <w:r w:rsidRPr="00383158">
        <w:rPr>
          <w:rFonts w:ascii="TimesNewRoman" w:hAnsi="TimesNewRoman" w:cs="TimesNewRoman"/>
          <w:sz w:val="23"/>
          <w:szCs w:val="23"/>
        </w:rPr>
        <w:t>Program Specific Guidelines for Certification.</w:t>
      </w:r>
      <w:proofErr w:type="gramEnd"/>
    </w:p>
    <w:p w:rsidR="00974D85" w:rsidRPr="00383158" w:rsidRDefault="00974D85" w:rsidP="00974D85">
      <w:pPr>
        <w:rPr>
          <w:rFonts w:ascii="TimesNewRoman" w:hAnsi="TimesNewRoman" w:cs="TimesNewRoman"/>
          <w:sz w:val="23"/>
          <w:szCs w:val="23"/>
        </w:rPr>
      </w:pPr>
      <w:r w:rsidRPr="00383158">
        <w:rPr>
          <w:rFonts w:ascii="TimesNewRoman" w:hAnsi="TimesNewRoman" w:cs="TimesNewRoman"/>
          <w:sz w:val="23"/>
          <w:szCs w:val="23"/>
        </w:rPr>
        <w:t>Pa. Public School Code: §1202</w:t>
      </w:r>
    </w:p>
    <w:p w:rsidR="001F26BD" w:rsidRDefault="001F26BD">
      <w:bookmarkStart w:id="0" w:name="_GoBack"/>
      <w:bookmarkEnd w:id="0"/>
    </w:p>
    <w:sectPr w:rsidR="001F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5"/>
    <w:rsid w:val="001F26BD"/>
    <w:rsid w:val="009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pa.gov/Teachers%20-%20Administrators/Certifications/Certification%20Staffind%20Policies%20CSPGs/CSPG%20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Slotterback, Nicholas</dc:creator>
  <cp:lastModifiedBy>Slotterback, Nicholas</cp:lastModifiedBy>
  <cp:revision>1</cp:revision>
  <dcterms:created xsi:type="dcterms:W3CDTF">2016-09-23T15:36:00Z</dcterms:created>
  <dcterms:modified xsi:type="dcterms:W3CDTF">2016-09-23T15:37:00Z</dcterms:modified>
</cp:coreProperties>
</file>