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136A" w14:textId="77777777" w:rsidR="008B177A" w:rsidRDefault="008B177A" w:rsidP="008B177A">
      <w:pPr>
        <w:spacing w:after="0" w:line="276" w:lineRule="auto"/>
        <w:ind w:left="270" w:hanging="360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Scope and Sequence</w:t>
      </w:r>
    </w:p>
    <w:p w14:paraId="66178403" w14:textId="44E61C76" w:rsidR="00D040D0" w:rsidRPr="008B177A" w:rsidRDefault="008B177A" w:rsidP="008B177A">
      <w:pPr>
        <w:spacing w:after="0" w:line="276" w:lineRule="auto"/>
        <w:ind w:left="270" w:hanging="36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Physical Education</w:t>
      </w:r>
      <w:r>
        <w:rPr>
          <w:rFonts w:cstheme="minorHAnsi"/>
          <w:b/>
          <w:bCs/>
          <w:sz w:val="32"/>
          <w:szCs w:val="32"/>
        </w:rPr>
        <w:br/>
      </w:r>
    </w:p>
    <w:p w14:paraId="66178404" w14:textId="77777777" w:rsidR="00D040D0" w:rsidRPr="008B177A" w:rsidRDefault="0098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Grade Level: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972870" w14:paraId="793C1A39" w14:textId="77777777" w:rsidTr="00972870">
        <w:tc>
          <w:tcPr>
            <w:tcW w:w="9265" w:type="dxa"/>
          </w:tcPr>
          <w:p w14:paraId="313FD787" w14:textId="77777777" w:rsidR="00972870" w:rsidRPr="00D272EF" w:rsidRDefault="00972870">
            <w:pPr>
              <w:spacing w:line="276" w:lineRule="auto"/>
              <w:rPr>
                <w:rFonts w:eastAsia="Proxima Nova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178407" w14:textId="77777777" w:rsidR="00D040D0" w:rsidRPr="008B177A" w:rsidRDefault="00D040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66178408" w14:textId="7B428355" w:rsidR="00D040D0" w:rsidRPr="008B177A" w:rsidRDefault="0098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Choose the </w:t>
      </w: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Topic</w:t>
      </w:r>
      <w:r w:rsidR="000E5CD7"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:</w:t>
      </w: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972870" w14:paraId="5B5BBD30" w14:textId="77777777" w:rsidTr="00972870">
        <w:tc>
          <w:tcPr>
            <w:tcW w:w="9265" w:type="dxa"/>
          </w:tcPr>
          <w:p w14:paraId="086665CA" w14:textId="77777777" w:rsidR="00972870" w:rsidRPr="00D272EF" w:rsidRDefault="00972870">
            <w:pPr>
              <w:spacing w:line="276" w:lineRule="auto"/>
              <w:rPr>
                <w:rFonts w:eastAsia="Proxima Nova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17840B" w14:textId="77777777" w:rsidR="00D040D0" w:rsidRPr="008B177A" w:rsidRDefault="00D040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6617840C" w14:textId="0D9E82BB" w:rsidR="00D040D0" w:rsidRPr="008B177A" w:rsidRDefault="0098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Choose the </w:t>
      </w: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Physical Literacy Component(s):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972870" w14:paraId="75E0E396" w14:textId="77777777" w:rsidTr="00972870">
        <w:tc>
          <w:tcPr>
            <w:tcW w:w="9265" w:type="dxa"/>
          </w:tcPr>
          <w:p w14:paraId="5A8D32C0" w14:textId="77777777" w:rsidR="00972870" w:rsidRPr="00D272EF" w:rsidRDefault="00972870">
            <w:pPr>
              <w:spacing w:line="276" w:lineRule="auto"/>
              <w:rPr>
                <w:rFonts w:eastAsia="Proxima Nova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17840F" w14:textId="77777777" w:rsidR="00D040D0" w:rsidRPr="008B177A" w:rsidRDefault="00D040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66178410" w14:textId="77777777" w:rsidR="00D040D0" w:rsidRPr="008B177A" w:rsidRDefault="0098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Choose Outcomes (List all Outcomes for each lesson – Be Realistic):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665599" w14:paraId="4A7FBFFC" w14:textId="77777777" w:rsidTr="00665599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4D7" w14:textId="77777777" w:rsidR="00665599" w:rsidRDefault="00665599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665599" w14:paraId="4FD77F3B" w14:textId="77777777" w:rsidTr="00665599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542" w14:textId="77777777" w:rsidR="00665599" w:rsidRDefault="00665599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665599" w14:paraId="343CF2B7" w14:textId="77777777" w:rsidTr="00665599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480" w14:textId="77777777" w:rsidR="00665599" w:rsidRDefault="00665599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</w:tbl>
    <w:p w14:paraId="6617841B" w14:textId="77777777" w:rsidR="00D040D0" w:rsidRPr="008B177A" w:rsidRDefault="00D040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6617841C" w14:textId="0595497E" w:rsidR="00D040D0" w:rsidRPr="008B177A" w:rsidRDefault="00972870" w:rsidP="00972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S</w:t>
      </w: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cope &amp; Sequence of Skill-Based Outcomes &amp;</w:t>
      </w: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Activity for each lesson: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8B177A" w:rsidRPr="008B177A" w14:paraId="6617841F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1D" w14:textId="77777777" w:rsidR="00D040D0" w:rsidRPr="008B177A" w:rsidRDefault="00987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Lesson 1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1E" w14:textId="77777777" w:rsidR="00D040D0" w:rsidRPr="008B177A" w:rsidRDefault="00987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1 Activity </w:t>
            </w:r>
          </w:p>
        </w:tc>
      </w:tr>
      <w:tr w:rsidR="008B177A" w:rsidRPr="008B177A" w14:paraId="66178422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0" w14:textId="35361436" w:rsidR="00D040D0" w:rsidRPr="00D272EF" w:rsidRDefault="00987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1" w14:textId="77777777" w:rsidR="00D040D0" w:rsidRPr="00D272EF" w:rsidRDefault="00D04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178423" w14:textId="77777777" w:rsidR="00D040D0" w:rsidRPr="008B177A" w:rsidRDefault="00D040D0">
      <w:pP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8B177A" w:rsidRPr="008B177A" w14:paraId="66178426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4" w14:textId="77777777" w:rsidR="00D040D0" w:rsidRPr="008B177A" w:rsidRDefault="00987F2B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Lesson 2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5" w14:textId="77777777" w:rsidR="00D040D0" w:rsidRPr="008B177A" w:rsidRDefault="00987F2B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2 Activity </w:t>
            </w:r>
          </w:p>
        </w:tc>
      </w:tr>
      <w:tr w:rsidR="008B177A" w:rsidRPr="008B177A" w14:paraId="66178429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7" w14:textId="77777777" w:rsidR="00D040D0" w:rsidRPr="00D272EF" w:rsidRDefault="00987F2B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8" w14:textId="77777777" w:rsidR="00D040D0" w:rsidRPr="00D272EF" w:rsidRDefault="00D040D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17842A" w14:textId="77777777" w:rsidR="00D040D0" w:rsidRPr="008B177A" w:rsidRDefault="00D040D0">
      <w:pP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8B177A" w:rsidRPr="008B177A" w14:paraId="6617842D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B" w14:textId="77777777" w:rsidR="00D040D0" w:rsidRPr="008B177A" w:rsidRDefault="00987F2B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Lesson 3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C" w14:textId="77777777" w:rsidR="00D040D0" w:rsidRPr="008B177A" w:rsidRDefault="00987F2B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3 Activity </w:t>
            </w:r>
          </w:p>
        </w:tc>
      </w:tr>
      <w:tr w:rsidR="008B177A" w:rsidRPr="008B177A" w14:paraId="66178430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E" w14:textId="77777777" w:rsidR="00D040D0" w:rsidRPr="00D272EF" w:rsidRDefault="00987F2B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F" w14:textId="77777777" w:rsidR="00D040D0" w:rsidRPr="00D272EF" w:rsidRDefault="00D040D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B87F795" w14:textId="77777777" w:rsidR="0091717E" w:rsidRDefault="00917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74CF45C7" w14:textId="77777777" w:rsidR="0091717E" w:rsidRDefault="0091717E">
      <w:pP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br w:type="page"/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91717E" w:rsidRPr="008B177A" w14:paraId="5397C6DC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C659" w14:textId="208C013C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2345" w14:textId="46CCD5CE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Activity </w:t>
            </w:r>
          </w:p>
        </w:tc>
      </w:tr>
      <w:tr w:rsidR="0091717E" w:rsidRPr="008B177A" w14:paraId="7B13D9B6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D9FD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8040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55B346B" w14:textId="77777777" w:rsidR="0091717E" w:rsidRDefault="00917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91717E" w:rsidRPr="008B177A" w14:paraId="37982102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A672" w14:textId="5042D151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4ABE" w14:textId="3113E30A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Activity </w:t>
            </w:r>
          </w:p>
        </w:tc>
      </w:tr>
      <w:tr w:rsidR="0091717E" w:rsidRPr="008B177A" w14:paraId="599AE62F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163A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9A5D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4F29D1F" w14:textId="267D716B" w:rsidR="0091717E" w:rsidRDefault="00917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91717E" w:rsidRPr="008B177A" w14:paraId="43AA725B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42C9" w14:textId="6FFAAA31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061E" w14:textId="232C6965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Activity </w:t>
            </w:r>
          </w:p>
        </w:tc>
      </w:tr>
      <w:tr w:rsidR="0091717E" w:rsidRPr="008B177A" w14:paraId="4A774E37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F581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5E01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74CF44" w14:textId="77777777" w:rsidR="0091717E" w:rsidRDefault="00917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66178431" w14:textId="092C3805" w:rsidR="00D040D0" w:rsidRDefault="00987F2B" w:rsidP="007A6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Assessment of Skill-Based Outcomes: How do you know the student was successful?</w:t>
      </w:r>
    </w:p>
    <w:p w14:paraId="006DC5D4" w14:textId="77777777" w:rsidR="00A17582" w:rsidRDefault="00A17582" w:rsidP="00A17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17582" w:rsidRPr="00AC078A" w14:paraId="2E8AD7CE" w14:textId="77777777" w:rsidTr="00DC2431">
        <w:tc>
          <w:tcPr>
            <w:tcW w:w="9350" w:type="dxa"/>
          </w:tcPr>
          <w:p w14:paraId="17FF0C62" w14:textId="77777777" w:rsidR="00A17582" w:rsidRPr="00AC078A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  <w:r>
              <w:rPr>
                <w:rFonts w:ascii="Calibri" w:eastAsia="Proxima Nova" w:hAnsi="Calibri" w:cs="Calibri"/>
                <w:sz w:val="24"/>
                <w:szCs w:val="24"/>
              </w:rPr>
              <w:t>Formative:</w:t>
            </w:r>
          </w:p>
        </w:tc>
      </w:tr>
      <w:tr w:rsidR="00A17582" w:rsidRPr="00AC078A" w14:paraId="6A86D77E" w14:textId="77777777" w:rsidTr="00DC2431">
        <w:tc>
          <w:tcPr>
            <w:tcW w:w="9350" w:type="dxa"/>
          </w:tcPr>
          <w:p w14:paraId="1F85C943" w14:textId="77777777" w:rsidR="00A17582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A17582" w:rsidRPr="00AC078A" w14:paraId="4A50F9CB" w14:textId="77777777" w:rsidTr="00DC2431">
        <w:tc>
          <w:tcPr>
            <w:tcW w:w="9350" w:type="dxa"/>
          </w:tcPr>
          <w:p w14:paraId="5205F9E7" w14:textId="77777777" w:rsidR="00A17582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A17582" w:rsidRPr="00AC078A" w14:paraId="50C3A42B" w14:textId="77777777" w:rsidTr="00DC2431">
        <w:tc>
          <w:tcPr>
            <w:tcW w:w="9350" w:type="dxa"/>
          </w:tcPr>
          <w:p w14:paraId="1F8BC9A6" w14:textId="77777777" w:rsidR="00A17582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A17582" w:rsidRPr="00AC078A" w14:paraId="063A094A" w14:textId="77777777" w:rsidTr="00DC2431">
        <w:tc>
          <w:tcPr>
            <w:tcW w:w="9350" w:type="dxa"/>
          </w:tcPr>
          <w:p w14:paraId="7C7DEEAB" w14:textId="77777777" w:rsidR="00A17582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  <w:r>
              <w:rPr>
                <w:rFonts w:ascii="Calibri" w:eastAsia="Proxima Nova" w:hAnsi="Calibri" w:cs="Calibri"/>
                <w:sz w:val="24"/>
                <w:szCs w:val="24"/>
              </w:rPr>
              <w:t>Summative:</w:t>
            </w:r>
          </w:p>
        </w:tc>
      </w:tr>
      <w:tr w:rsidR="00A17582" w:rsidRPr="00AC078A" w14:paraId="6EFF41EF" w14:textId="77777777" w:rsidTr="00DC2431">
        <w:tc>
          <w:tcPr>
            <w:tcW w:w="9350" w:type="dxa"/>
          </w:tcPr>
          <w:p w14:paraId="7B831666" w14:textId="77777777" w:rsidR="00A17582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7C77B8F2" w14:textId="77777777" w:rsidR="00A17582" w:rsidRPr="008B177A" w:rsidRDefault="00A17582" w:rsidP="00A17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sectPr w:rsidR="00A17582" w:rsidRPr="008B177A" w:rsidSect="00B364FB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E656" w14:textId="77777777" w:rsidR="00A02F58" w:rsidRDefault="00A02F58">
      <w:pPr>
        <w:spacing w:after="0" w:line="240" w:lineRule="auto"/>
      </w:pPr>
      <w:r>
        <w:separator/>
      </w:r>
    </w:p>
  </w:endnote>
  <w:endnote w:type="continuationSeparator" w:id="0">
    <w:p w14:paraId="5A313F80" w14:textId="77777777" w:rsidR="00A02F58" w:rsidRDefault="00A0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A149" w14:textId="77777777" w:rsidR="00A02F58" w:rsidRDefault="00A02F58">
      <w:pPr>
        <w:spacing w:after="0" w:line="240" w:lineRule="auto"/>
      </w:pPr>
      <w:r>
        <w:separator/>
      </w:r>
    </w:p>
  </w:footnote>
  <w:footnote w:type="continuationSeparator" w:id="0">
    <w:p w14:paraId="3D88F3F3" w14:textId="77777777" w:rsidR="00A02F58" w:rsidRDefault="00A0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FFA3" w14:textId="77777777" w:rsidR="00B364FB" w:rsidRDefault="00B364FB" w:rsidP="00B364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 Health and Physical Education </w:t>
    </w:r>
    <w:r>
      <w:rPr>
        <w:color w:val="000000"/>
      </w:rPr>
      <w:br/>
      <w:t>PreK-12 Knowledge and Skills-Based Outcomes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3CFF13F" wp14:editId="6B66E057">
          <wp:simplePos x="0" y="0"/>
          <wp:positionH relativeFrom="column">
            <wp:posOffset>4457700</wp:posOffset>
          </wp:positionH>
          <wp:positionV relativeFrom="paragraph">
            <wp:posOffset>-285749</wp:posOffset>
          </wp:positionV>
          <wp:extent cx="1504950" cy="751840"/>
          <wp:effectExtent l="0" t="0" r="0" b="0"/>
          <wp:wrapSquare wrapText="bothSides" distT="0" distB="0" distL="114300" distR="114300"/>
          <wp:docPr id="1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933081" w14:textId="77777777" w:rsidR="00B364FB" w:rsidRDefault="00B36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6800"/>
    <w:multiLevelType w:val="multilevel"/>
    <w:tmpl w:val="290879A0"/>
    <w:lvl w:ilvl="0">
      <w:start w:val="1"/>
      <w:numFmt w:val="decimal"/>
      <w:lvlText w:val="%1."/>
      <w:lvlJc w:val="left"/>
      <w:pPr>
        <w:ind w:left="9720" w:hanging="360"/>
      </w:pPr>
    </w:lvl>
    <w:lvl w:ilvl="1">
      <w:start w:val="1"/>
      <w:numFmt w:val="lowerLetter"/>
      <w:lvlText w:val="%2."/>
      <w:lvlJc w:val="left"/>
      <w:pPr>
        <w:ind w:left="10440" w:hanging="360"/>
      </w:pPr>
    </w:lvl>
    <w:lvl w:ilvl="2">
      <w:start w:val="1"/>
      <w:numFmt w:val="lowerRoman"/>
      <w:lvlText w:val="%3."/>
      <w:lvlJc w:val="right"/>
      <w:pPr>
        <w:ind w:left="11160" w:hanging="180"/>
      </w:pPr>
    </w:lvl>
    <w:lvl w:ilvl="3">
      <w:start w:val="1"/>
      <w:numFmt w:val="decimal"/>
      <w:lvlText w:val="%4."/>
      <w:lvlJc w:val="left"/>
      <w:pPr>
        <w:ind w:left="11880" w:hanging="360"/>
      </w:pPr>
    </w:lvl>
    <w:lvl w:ilvl="4">
      <w:start w:val="1"/>
      <w:numFmt w:val="lowerLetter"/>
      <w:lvlText w:val="%5."/>
      <w:lvlJc w:val="left"/>
      <w:pPr>
        <w:ind w:left="12600" w:hanging="360"/>
      </w:pPr>
    </w:lvl>
    <w:lvl w:ilvl="5">
      <w:start w:val="1"/>
      <w:numFmt w:val="lowerRoman"/>
      <w:lvlText w:val="%6."/>
      <w:lvlJc w:val="right"/>
      <w:pPr>
        <w:ind w:left="13320" w:hanging="180"/>
      </w:pPr>
    </w:lvl>
    <w:lvl w:ilvl="6">
      <w:start w:val="1"/>
      <w:numFmt w:val="decimal"/>
      <w:lvlText w:val="%7."/>
      <w:lvlJc w:val="left"/>
      <w:pPr>
        <w:ind w:left="14040" w:hanging="360"/>
      </w:pPr>
    </w:lvl>
    <w:lvl w:ilvl="7">
      <w:start w:val="1"/>
      <w:numFmt w:val="lowerLetter"/>
      <w:lvlText w:val="%8."/>
      <w:lvlJc w:val="left"/>
      <w:pPr>
        <w:ind w:left="14760" w:hanging="360"/>
      </w:pPr>
    </w:lvl>
    <w:lvl w:ilvl="8">
      <w:start w:val="1"/>
      <w:numFmt w:val="lowerRoman"/>
      <w:lvlText w:val="%9."/>
      <w:lvlJc w:val="right"/>
      <w:pPr>
        <w:ind w:left="15480" w:hanging="180"/>
      </w:pPr>
    </w:lvl>
  </w:abstractNum>
  <w:num w:numId="1" w16cid:durableId="193239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D0"/>
    <w:rsid w:val="00043171"/>
    <w:rsid w:val="000E5CD7"/>
    <w:rsid w:val="00224381"/>
    <w:rsid w:val="003D5EB4"/>
    <w:rsid w:val="00420D9A"/>
    <w:rsid w:val="005E179F"/>
    <w:rsid w:val="00605E6D"/>
    <w:rsid w:val="00665599"/>
    <w:rsid w:val="00731446"/>
    <w:rsid w:val="00767BC4"/>
    <w:rsid w:val="007A6799"/>
    <w:rsid w:val="008B177A"/>
    <w:rsid w:val="008B55D6"/>
    <w:rsid w:val="008F6D4F"/>
    <w:rsid w:val="0091717E"/>
    <w:rsid w:val="00972870"/>
    <w:rsid w:val="00987F2B"/>
    <w:rsid w:val="00A02F58"/>
    <w:rsid w:val="00A17582"/>
    <w:rsid w:val="00AD6719"/>
    <w:rsid w:val="00B364FB"/>
    <w:rsid w:val="00C3559E"/>
    <w:rsid w:val="00D040D0"/>
    <w:rsid w:val="00D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8402"/>
  <w15:docId w15:val="{5038F816-4679-44FC-8BDB-39D678D5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1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CE"/>
  </w:style>
  <w:style w:type="paragraph" w:styleId="Footer">
    <w:name w:val="footer"/>
    <w:basedOn w:val="Normal"/>
    <w:link w:val="Foot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65599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6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Xor3BllBvbM3nl5BuyhhiZGcQ==">AMUW2mVEuFBg5+aazNmHBI6Me1pQ2B27MasQvr/7QNLDAfXoGNayrG9EgWd6DW0uPSb+QiKUBEZRRPODD6bv2r5Itz0ikmVRom8chYdAHHQFZPUIwX9aYa8=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Razzano</dc:creator>
  <cp:lastModifiedBy>Slotterback, Nicholas</cp:lastModifiedBy>
  <cp:revision>9</cp:revision>
  <dcterms:created xsi:type="dcterms:W3CDTF">2023-01-20T23:09:00Z</dcterms:created>
  <dcterms:modified xsi:type="dcterms:W3CDTF">2023-01-25T13:44:00Z</dcterms:modified>
</cp:coreProperties>
</file>